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73" w:rsidRDefault="00803068" w:rsidP="00C27C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Масштабные инвестиционные проекты</w:t>
      </w:r>
      <w:r w:rsidR="00C27C0C" w:rsidRPr="00C27C0C">
        <w:rPr>
          <w:rFonts w:ascii="Times New Roman" w:hAnsi="Times New Roman" w:cs="Times New Roman"/>
          <w:b/>
          <w:sz w:val="26"/>
          <w:szCs w:val="26"/>
        </w:rPr>
        <w:t xml:space="preserve"> на территории городского округа "Город Архангельск", </w:t>
      </w:r>
    </w:p>
    <w:p w:rsidR="001E5612" w:rsidRPr="00C27C0C" w:rsidRDefault="001E5612" w:rsidP="0039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65" w:type="dxa"/>
        <w:jc w:val="center"/>
        <w:tblInd w:w="648" w:type="dxa"/>
        <w:tblLayout w:type="fixed"/>
        <w:tblLook w:val="04A0" w:firstRow="1" w:lastRow="0" w:firstColumn="1" w:lastColumn="0" w:noHBand="0" w:noVBand="1"/>
      </w:tblPr>
      <w:tblGrid>
        <w:gridCol w:w="457"/>
        <w:gridCol w:w="2087"/>
        <w:gridCol w:w="1602"/>
        <w:gridCol w:w="2365"/>
        <w:gridCol w:w="2693"/>
        <w:gridCol w:w="3184"/>
        <w:gridCol w:w="2977"/>
      </w:tblGrid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5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7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 (отрасль)</w:t>
            </w:r>
          </w:p>
        </w:tc>
        <w:tc>
          <w:tcPr>
            <w:tcW w:w="1602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Инвестор, идентификационный номер налогоплательщика</w:t>
            </w:r>
          </w:p>
        </w:tc>
        <w:tc>
          <w:tcPr>
            <w:tcW w:w="2365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Создаваемые объекты</w:t>
            </w:r>
          </w:p>
        </w:tc>
        <w:tc>
          <w:tcPr>
            <w:tcW w:w="2693" w:type="dxa"/>
          </w:tcPr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жилого помещения, передаваемого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 государственную собственность</w:t>
            </w:r>
          </w:p>
          <w:p w:rsidR="00BF1939" w:rsidRPr="00F559BC" w:rsidRDefault="00BF1939" w:rsidP="00C1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</w:tc>
        <w:tc>
          <w:tcPr>
            <w:tcW w:w="3184" w:type="dxa"/>
          </w:tcPr>
          <w:p w:rsidR="00BF1939" w:rsidRPr="00F559BC" w:rsidRDefault="00BF1939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проекта</w:t>
            </w:r>
          </w:p>
        </w:tc>
        <w:tc>
          <w:tcPr>
            <w:tcW w:w="2977" w:type="dxa"/>
          </w:tcPr>
          <w:p w:rsidR="00BF1939" w:rsidRPr="00F559BC" w:rsidRDefault="00803068" w:rsidP="006B2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проекта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1939" w:rsidRPr="00F559BC" w:rsidRDefault="00BF1939" w:rsidP="007D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BF1939" w:rsidRPr="00F559BC" w:rsidRDefault="00BF1939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BF1939" w:rsidRPr="00F559BC" w:rsidRDefault="00803068" w:rsidP="0094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BF193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Жилой квартал по проспекту Ленинградский</w:t>
            </w:r>
          </w:p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СЗ "Галактика"</w:t>
            </w:r>
          </w:p>
        </w:tc>
        <w:tc>
          <w:tcPr>
            <w:tcW w:w="2365" w:type="dxa"/>
          </w:tcPr>
          <w:p w:rsidR="00BF1939" w:rsidRPr="00F559BC" w:rsidRDefault="00BF1939" w:rsidP="0037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 общей площадью не менее 47 тыс.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 с передачей в государственную собственность не менее 7% общей площади жилых квартир (3 290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, 102 квартиры)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39 кв. метров, в количестве не менее 44 единиц (суммарная площадь передаваемых однокомнатных квартир – не менее 50%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61 кв. метров, в количестве не менее 19 единиц (суммарная площадь передаваемых двухкомнатных квартир – не менее 35% от общей площади всех передаваемых квартир);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56 до 87 кв. метров, в количестве не менее 5 единиц.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2021 г – заключение инвестиционного контракта;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г - разработка концепции наилучшего использования земельных участков, проведение инженерных изысканий;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2023г - осуществление проектирования объектов;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2023-2027 </w:t>
            </w:r>
            <w:proofErr w:type="spellStart"/>
            <w:proofErr w:type="gram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F559BC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2027 г - Ввод в эксплуатацию и передача в государственную собственность Архангельской области квартир, предусмотренных инвестиционным контактом.</w:t>
            </w:r>
          </w:p>
        </w:tc>
        <w:tc>
          <w:tcPr>
            <w:tcW w:w="2977" w:type="dxa"/>
          </w:tcPr>
          <w:p w:rsidR="00803068" w:rsidRPr="00F559BC" w:rsidRDefault="005A7847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5-МИП от 23.11.2021;</w:t>
            </w:r>
          </w:p>
          <w:p w:rsidR="00060B3F" w:rsidRDefault="00060B3F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99C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проект внесения изменений в проект планировки района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 горка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Главы от 07.07.2022 года №4102р);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проект межевания территории в границах пр</w:t>
            </w:r>
            <w:r w:rsidR="00F755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сп. Ленинградского площадью 3,7108 га (Распоряжение Главы от 08.07.2022 года №4109р);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2A8" w:rsidRP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 участкам: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29:22:050407:52,</w:t>
            </w:r>
            <w:r w:rsidRPr="00071F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29:22:050407:32 изменен вид – на благоустройство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29:22:050407:40 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на спорт</w:t>
            </w:r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29:22:050407:561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изменен вид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на многоэтажную и </w:t>
            </w:r>
            <w:proofErr w:type="spell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среднеэтажную</w:t>
            </w:r>
            <w:proofErr w:type="spellEnd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жилую застройку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071F5D">
              <w:rPr>
                <w:rFonts w:ascii="Times New Roman" w:hAnsi="Times New Roman" w:cs="Times New Roman"/>
                <w:sz w:val="24"/>
                <w:szCs w:val="26"/>
              </w:rPr>
              <w:t>По участку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:</w:t>
            </w:r>
            <w:r w:rsidRPr="00071F5D">
              <w:rPr>
                <w:rFonts w:ascii="Times New Roman" w:hAnsi="Times New Roman" w:cs="Times New Roman"/>
                <w:sz w:val="24"/>
                <w:szCs w:val="26"/>
              </w:rPr>
              <w:t xml:space="preserve"> 29:22:050407:1290 поставлен на учет с видом благоустройство.</w:t>
            </w:r>
            <w:proofErr w:type="gramEnd"/>
          </w:p>
          <w:p w:rsidR="00935FD0" w:rsidRPr="00071F5D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 этап на дату 30.11.2022: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Исполнено 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утвержденный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ПМТ (распоряжение № 7457р от 22.11.2022). Направлено заявителю для осуществления действий по 3 этапу.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935FD0" w:rsidRDefault="00935FD0" w:rsidP="00935FD0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3 этап на дату 31.01.2023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1) Поставлены на кадастровый учет земельные участки </w:t>
            </w:r>
          </w:p>
          <w:p w:rsidR="00935FD0" w:rsidRPr="006E4B49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29:22:050407:1293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t>29:22:050407:1294</w:t>
            </w:r>
          </w:p>
          <w:p w:rsidR="00935FD0" w:rsidRDefault="00935FD0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2) Застройщиком подано заявление в Правительств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6"/>
              </w:rPr>
              <w:t>о АО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предоставлении участков </w:t>
            </w:r>
          </w:p>
          <w:p w:rsidR="00D15F7D" w:rsidRDefault="00D15F7D" w:rsidP="00935FD0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D15F7D" w:rsidRPr="006E4B49" w:rsidRDefault="00935FD0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5057EB">
              <w:rPr>
                <w:rFonts w:ascii="Times New Roman" w:hAnsi="Times New Roman" w:cs="Times New Roman"/>
                <w:sz w:val="24"/>
                <w:szCs w:val="26"/>
              </w:rPr>
              <w:t xml:space="preserve">аспоряжение Губернатора </w:t>
            </w:r>
            <w:r w:rsidR="00D15F7D">
              <w:rPr>
                <w:rFonts w:ascii="Times New Roman" w:hAnsi="Times New Roman" w:cs="Times New Roman"/>
                <w:sz w:val="24"/>
                <w:szCs w:val="26"/>
              </w:rPr>
              <w:t xml:space="preserve">от 25.12.2023 №1063-р </w:t>
            </w:r>
            <w:r w:rsidR="00D15F7D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15F7D">
              <w:rPr>
                <w:rFonts w:ascii="Times New Roman" w:hAnsi="Times New Roman" w:cs="Times New Roman"/>
                <w:sz w:val="24"/>
                <w:szCs w:val="26"/>
              </w:rPr>
              <w:t>О внесении изменений в приложение к распоряжению Губернатора Архангельской области от 21 марта 2023 №174-р</w:t>
            </w:r>
            <w:r w:rsidR="00D15F7D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D15F7D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="00D15F7D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ЗУ в аренду без проведения торгов: </w:t>
            </w:r>
            <w:r w:rsidR="00D15F7D" w:rsidRPr="006E4B49">
              <w:rPr>
                <w:rFonts w:ascii="Times New Roman" w:hAnsi="Times New Roman" w:cs="Times New Roman"/>
                <w:sz w:val="24"/>
                <w:szCs w:val="26"/>
              </w:rPr>
              <w:t>29:22:050407:1293</w:t>
            </w:r>
          </w:p>
          <w:p w:rsidR="00D15F7D" w:rsidRDefault="00D15F7D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6E4B49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29:22:050407:1294</w:t>
            </w:r>
          </w:p>
          <w:p w:rsidR="00D15F7D" w:rsidRDefault="00D15F7D" w:rsidP="00D15F7D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29:22:050407:1302</w:t>
            </w:r>
          </w:p>
          <w:p w:rsidR="009542A8" w:rsidRDefault="009542A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Default="003D2852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план 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№РФ-29-3-01-0-00-2023-4669, утвержден распоряжением Администрации городского округа 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>Город Архангельск</w:t>
            </w:r>
            <w:r w:rsidR="00935FD0" w:rsidRPr="00D504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35FD0">
              <w:rPr>
                <w:rFonts w:ascii="Times New Roman" w:hAnsi="Times New Roman" w:cs="Times New Roman"/>
                <w:sz w:val="24"/>
                <w:szCs w:val="24"/>
              </w:rPr>
              <w:t xml:space="preserve"> от 02.06.2023г. №3081р</w:t>
            </w:r>
          </w:p>
          <w:p w:rsidR="00CB042D" w:rsidRDefault="00CB042D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852" w:rsidRPr="00F559BC" w:rsidRDefault="003D2852" w:rsidP="00EF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строительство </w:t>
            </w:r>
            <w:r w:rsidR="00EF6540">
              <w:rPr>
                <w:rFonts w:ascii="Times New Roman" w:hAnsi="Times New Roman" w:cs="Times New Roman"/>
                <w:sz w:val="24"/>
                <w:szCs w:val="24"/>
              </w:rPr>
              <w:t>(1 этап, жилая площадь 16576,12) – от 18.07.2023г. №29-22-210-2023</w:t>
            </w:r>
          </w:p>
        </w:tc>
      </w:tr>
      <w:tr w:rsidR="00BF1939" w:rsidRPr="00C27C0C" w:rsidTr="00EE3506">
        <w:trPr>
          <w:jc w:val="center"/>
        </w:trPr>
        <w:tc>
          <w:tcPr>
            <w:tcW w:w="15365" w:type="dxa"/>
            <w:gridSpan w:val="7"/>
          </w:tcPr>
          <w:p w:rsidR="00BF1939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EE3506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910E4" wp14:editId="6849D26B">
                  <wp:extent cx="6152515" cy="3377565"/>
                  <wp:effectExtent l="0" t="0" r="19685" b="1333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BF1939" w:rsidRDefault="00BF1939" w:rsidP="000B7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BF1939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3E" w:rsidRDefault="00F7553E" w:rsidP="00F75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C326A7">
        <w:trPr>
          <w:trHeight w:val="1987"/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</w:tc>
        <w:tc>
          <w:tcPr>
            <w:tcW w:w="2365" w:type="dxa"/>
          </w:tcPr>
          <w:p w:rsidR="00BF1939" w:rsidRPr="00F559BC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 в территориальном округе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Варавино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-Фактория. общая площадь объекта – 50 000 кв. м, общая площадь жилых помещений – не менее 36 000 кв. м (примерно 720 квартир);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2 520 кв. м (не менее 36 трехкомнатных квартир)</w:t>
            </w: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Pr="00F559BC" w:rsidRDefault="00BF1939" w:rsidP="00B6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однокомнатных – общей площадью в диапазоне от 24 до 30 кв. метров, в количестве не менее 32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14 единиц;</w:t>
            </w:r>
          </w:p>
          <w:p w:rsidR="00BF1939" w:rsidRPr="00F559BC" w:rsidRDefault="00BF1939" w:rsidP="00164208">
            <w:pPr>
              <w:pStyle w:val="a4"/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</w:tc>
        <w:tc>
          <w:tcPr>
            <w:tcW w:w="3184" w:type="dxa"/>
          </w:tcPr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2021 г. – заключение инвестиционного контракта, регистрация прав на земельные участки;</w:t>
            </w:r>
          </w:p>
          <w:p w:rsidR="00BF1939" w:rsidRPr="00F559BC" w:rsidRDefault="00BF1939" w:rsidP="0097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объекта </w:t>
            </w:r>
          </w:p>
        </w:tc>
        <w:tc>
          <w:tcPr>
            <w:tcW w:w="2977" w:type="dxa"/>
          </w:tcPr>
          <w:p w:rsidR="005A7847" w:rsidRPr="00F559BC" w:rsidRDefault="00803068" w:rsidP="005A7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контракт </w:t>
            </w:r>
            <w:r w:rsidR="005A7847" w:rsidRPr="00F559BC">
              <w:rPr>
                <w:rFonts w:ascii="Times New Roman" w:hAnsi="Times New Roman" w:cs="Times New Roman"/>
                <w:sz w:val="24"/>
                <w:szCs w:val="24"/>
              </w:rPr>
              <w:t>№ 2-МИП от 20.11.2021;</w:t>
            </w:r>
          </w:p>
          <w:p w:rsidR="00340769" w:rsidRPr="00F559BC" w:rsidRDefault="00340769" w:rsidP="003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Распоряжение Губернатора Архангельской области №19-р от 19.01.2022г;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ПМТ не требуется;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№РФ-29-3-01-0-00-2022-4461 распоряжением от 05.10.2022 года №6201р.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P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28" w:rsidRDefault="00317E28" w:rsidP="0031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28"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№ 4/26(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вф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) от 09.06.2022; </w:t>
            </w:r>
            <w:r w:rsidRPr="00317E28">
              <w:rPr>
                <w:rFonts w:ascii="Times New Roman" w:hAnsi="Times New Roman" w:cs="Times New Roman"/>
                <w:b/>
                <w:sz w:val="24"/>
                <w:szCs w:val="24"/>
              </w:rPr>
              <w:t>ЗУ 29:22:070305:318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7E28" w:rsidRDefault="00317E28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85B" w:rsidRDefault="00D5185B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не оформлялось, заявлений не поступало</w:t>
            </w:r>
          </w:p>
          <w:p w:rsidR="001523BE" w:rsidRPr="00F559BC" w:rsidRDefault="001523BE" w:rsidP="00F82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281ED1">
        <w:trPr>
          <w:trHeight w:val="5580"/>
          <w:jc w:val="center"/>
        </w:trPr>
        <w:tc>
          <w:tcPr>
            <w:tcW w:w="15365" w:type="dxa"/>
            <w:gridSpan w:val="7"/>
          </w:tcPr>
          <w:p w:rsidR="00BF1939" w:rsidRDefault="00BF1939" w:rsidP="00B25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B25E19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19" w:rsidRDefault="00281ED1" w:rsidP="001C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288AA" wp14:editId="7CBB9E63">
                  <wp:extent cx="6152515" cy="2933065"/>
                  <wp:effectExtent l="0" t="0" r="19685" b="196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BF1939" w:rsidRPr="00C27C0C" w:rsidTr="00930265">
        <w:trPr>
          <w:trHeight w:val="711"/>
          <w:jc w:val="center"/>
        </w:trPr>
        <w:tc>
          <w:tcPr>
            <w:tcW w:w="457" w:type="dxa"/>
          </w:tcPr>
          <w:p w:rsidR="00BF1939" w:rsidRPr="00F559BC" w:rsidRDefault="00052B2B" w:rsidP="00D6565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87" w:type="dxa"/>
          </w:tcPr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ЖК "Ломоносовский парк"</w:t>
            </w:r>
          </w:p>
          <w:p w:rsidR="00BF1939" w:rsidRPr="00D5047D" w:rsidRDefault="00BF1939" w:rsidP="00D6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D5047D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ООО "СЗ "Гавань"</w:t>
            </w:r>
          </w:p>
        </w:tc>
        <w:tc>
          <w:tcPr>
            <w:tcW w:w="2365" w:type="dxa"/>
          </w:tcPr>
          <w:p w:rsidR="00BF1939" w:rsidRPr="00D5047D" w:rsidRDefault="00BF1939" w:rsidP="00B8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многоэтажных жилых домов в Октябрьском территориальном округе общая площадь жилых помещений – 21 000 кв. м;</w:t>
            </w:r>
          </w:p>
          <w:p w:rsidR="00BF1939" w:rsidRPr="00D5047D" w:rsidRDefault="00BF1939" w:rsidP="0034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государственную собственность 1 470 </w:t>
            </w:r>
            <w:proofErr w:type="spell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. (45 квартир) </w:t>
            </w:r>
          </w:p>
        </w:tc>
        <w:tc>
          <w:tcPr>
            <w:tcW w:w="2693" w:type="dxa"/>
          </w:tcPr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двухкомнатных – общей площадью в диапазоне от 44 до 60 кв. метров, в количестве не менее 12 единиц;</w:t>
            </w:r>
          </w:p>
          <w:p w:rsidR="00BF1939" w:rsidRPr="00D5047D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9 единиц;</w:t>
            </w:r>
          </w:p>
          <w:p w:rsidR="00BF1939" w:rsidRPr="00D5047D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2022г - предоставление земельного участка для реализации масштабного инвестиционного проекта; </w:t>
            </w:r>
          </w:p>
          <w:p w:rsidR="00BF1939" w:rsidRPr="00D5047D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2022 г -</w:t>
            </w:r>
            <w:r w:rsid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присвоению статуса земель - «Многоэтажная жилая застройка»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2023 - Разработка концепции наилучшего использования земельных участков, проведение инженерных изысканий;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2023г - Осуществление проектирования объектов;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2023-2026 </w:t>
            </w:r>
            <w:proofErr w:type="spellStart"/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строительно-монтажных работ; </w:t>
            </w:r>
          </w:p>
          <w:p w:rsidR="00BF1939" w:rsidRPr="00D5047D" w:rsidRDefault="00BF1939" w:rsidP="00D7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2026г - Ввод в эксплуатацию и передача в государственную собственность Архангельской области квартир, предусмотренных инвестиционным контактом. </w:t>
            </w:r>
          </w:p>
        </w:tc>
        <w:tc>
          <w:tcPr>
            <w:tcW w:w="2977" w:type="dxa"/>
          </w:tcPr>
          <w:p w:rsidR="00477AF7" w:rsidRPr="00D5047D" w:rsidRDefault="00803068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>№ 4-МИП от 23.11.2021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E1B" w:rsidRPr="00D5047D" w:rsidRDefault="00806E1B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 w:rsidR="00C8273D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от 09.03.2022г №122-р;</w:t>
            </w:r>
          </w:p>
          <w:p w:rsidR="00A42CDA" w:rsidRPr="00D5047D" w:rsidRDefault="00A42CDA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F7" w:rsidRPr="00D5047D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Подготовлено и утверждено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в проект планировки Привокзального района муниципального образования "Город Архангельск" в границах элемента планировочной структуры: ул. Нагорной площадью 9,2396 га, </w:t>
            </w:r>
            <w:r w:rsidR="00477AF7"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утвержденное распоряжением Главы от 15.03.2022 № 1349р; 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AC" w:rsidRPr="00D5047D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Утвержден проект планировки распоряжением Главы от 13.09.2022 года №5591р;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 проведении общественных обсуждений условно-разрешенного вида – Распоряжение Главы от 16.08.2022 №4861р;</w:t>
            </w:r>
          </w:p>
          <w:p w:rsid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лавы от 14.09.2022 года №5644р</w:t>
            </w:r>
            <w:proofErr w:type="gramStart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разрешения на условно разрешенный вид;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Передача земельного участка под строительство: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945C4" w:rsidRPr="001945C4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C4">
              <w:rPr>
                <w:rFonts w:ascii="Times New Roman" w:hAnsi="Times New Roman" w:cs="Times New Roman"/>
                <w:sz w:val="24"/>
                <w:szCs w:val="24"/>
              </w:rPr>
              <w:t>Договоры аренды ЗУ: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 -№4/115о от 25.10.2022 ЗУ 29:22:040610:63;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-№4/116о от 25.10.2022 ЗУ 29:22:040610:1539;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-№4/117о от 25.10.2022 от 25.10.2022 ЗУ 29:22:040610:619;</w:t>
            </w:r>
          </w:p>
          <w:p w:rsidR="001945C4" w:rsidRPr="00D5047D" w:rsidRDefault="001945C4" w:rsidP="0019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>№4/118о от 25.10.2022 от 25.10.2022 ЗУ 29:22:040610:819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0265" w:rsidRDefault="0093026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21AAC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4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Pr="00D50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градостроительный план №РФ-29-3-01-0-00-2022-4524 распоряжением от 21.12.2022 года №8431р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(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2023)</w:t>
            </w:r>
            <w:r w:rsidR="007B0A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5C4" w:rsidRDefault="001945C4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разрешение на строительство от 16.05.2023 №29-22-206-2023</w:t>
            </w:r>
            <w:r w:rsidR="002140B5">
              <w:rPr>
                <w:rFonts w:ascii="Times New Roman" w:hAnsi="Times New Roman" w:cs="Times New Roman"/>
                <w:sz w:val="24"/>
                <w:szCs w:val="24"/>
              </w:rPr>
              <w:t xml:space="preserve"> (жилая площадь – 16467,58)</w:t>
            </w:r>
          </w:p>
          <w:p w:rsidR="007B0A95" w:rsidRPr="00D5047D" w:rsidRDefault="007B0A95" w:rsidP="00477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7A0F58">
        <w:trPr>
          <w:trHeight w:val="274"/>
          <w:jc w:val="center"/>
        </w:trPr>
        <w:tc>
          <w:tcPr>
            <w:tcW w:w="15365" w:type="dxa"/>
            <w:gridSpan w:val="7"/>
          </w:tcPr>
          <w:p w:rsidR="007B0A95" w:rsidRDefault="007B0A95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794" w:rsidRDefault="00306794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C" w:rsidRDefault="007A0F58" w:rsidP="00F57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9E40D" wp14:editId="406F0523">
                  <wp:extent cx="6152515" cy="3486785"/>
                  <wp:effectExtent l="0" t="0" r="19685" b="1841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F1939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BF1939">
        <w:trPr>
          <w:jc w:val="center"/>
        </w:trPr>
        <w:tc>
          <w:tcPr>
            <w:tcW w:w="457" w:type="dxa"/>
          </w:tcPr>
          <w:p w:rsidR="00BF1939" w:rsidRPr="00F559BC" w:rsidRDefault="000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</w:tcPr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домов,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расположенный по ул. </w:t>
            </w:r>
            <w:proofErr w:type="spellStart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Карпогорская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округе Майская Горка в городе Архангельске</w:t>
            </w:r>
          </w:p>
          <w:p w:rsidR="00BF1939" w:rsidRPr="00F559BC" w:rsidRDefault="00BF1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Default="00D51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 - </w:t>
            </w:r>
            <w:r w:rsidR="00BF1939" w:rsidRPr="00F559BC">
              <w:rPr>
                <w:rFonts w:ascii="Times New Roman" w:hAnsi="Times New Roman" w:cs="Times New Roman"/>
                <w:sz w:val="24"/>
                <w:szCs w:val="24"/>
              </w:rPr>
              <w:t>ООО "Жилой дом на Логинова"</w:t>
            </w:r>
          </w:p>
          <w:p w:rsidR="003C6595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95" w:rsidRPr="00F559BC" w:rsidRDefault="003C6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(дополнительное соглашение №1 от 24.11.2022: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комплекса многоэтажных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домов в территориальном округе Майская Горка, общая площадь объекта – 26 000 кв. м, общая площадь жилых помещений – не менее 20 000 кв. м (примерно 400 квартир);</w:t>
            </w:r>
          </w:p>
          <w:p w:rsidR="00BF1939" w:rsidRPr="00F559BC" w:rsidRDefault="00BF1939" w:rsidP="004F3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1 420 кв. м (не менее 20 трехкомнатных квартир)</w:t>
            </w:r>
          </w:p>
        </w:tc>
        <w:tc>
          <w:tcPr>
            <w:tcW w:w="2693" w:type="dxa"/>
          </w:tcPr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двухкомнатных – общей площадью в диапазоне от 44 до 60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метров, в количестве не менее 12 единиц;</w:t>
            </w:r>
          </w:p>
          <w:p w:rsidR="00BF1939" w:rsidRPr="00F559BC" w:rsidRDefault="00BF1939" w:rsidP="007F6368">
            <w:pPr>
              <w:pStyle w:val="a4"/>
              <w:widowControl w:val="0"/>
              <w:tabs>
                <w:tab w:val="left" w:pos="329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трехкомнатных – общей площадью в диапазоне от 68 до 90 кв. метров, в количестве не менее 8 единиц;</w:t>
            </w:r>
          </w:p>
          <w:p w:rsidR="00BF1939" w:rsidRPr="00F559BC" w:rsidRDefault="00BF1939" w:rsidP="007F63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– заключение инвестиционного контракта, регистрация прав на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участки;</w:t>
            </w:r>
          </w:p>
          <w:p w:rsidR="00BF1939" w:rsidRPr="00F559BC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2022 г. – проектные и изыскательские работы, получение разрешений и положительного заключения банка;</w:t>
            </w:r>
          </w:p>
          <w:p w:rsidR="00BF1939" w:rsidRPr="00F559BC" w:rsidRDefault="00BF1939" w:rsidP="00AA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2022 – 2027 гг. – строительство объектов </w:t>
            </w:r>
          </w:p>
        </w:tc>
        <w:tc>
          <w:tcPr>
            <w:tcW w:w="2977" w:type="dxa"/>
          </w:tcPr>
          <w:p w:rsidR="00806E1B" w:rsidRPr="00F559BC" w:rsidRDefault="00803068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Инвестиционный контракт </w:t>
            </w:r>
            <w:r w:rsidR="00562D96" w:rsidRPr="00F559BC">
              <w:rPr>
                <w:rFonts w:ascii="Times New Roman" w:hAnsi="Times New Roman" w:cs="Times New Roman"/>
                <w:sz w:val="24"/>
                <w:szCs w:val="24"/>
              </w:rPr>
              <w:t>№ 3-МИП от 20.11.2021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6E1B" w:rsidRPr="00F559BC" w:rsidRDefault="00806E1B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</w:t>
            </w:r>
            <w:r w:rsidR="00C8273D"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Губернатора Архангельской области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от 23.12.2021 г №989-р</w:t>
            </w:r>
          </w:p>
          <w:p w:rsidR="003C6595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ППТ не требуется;</w:t>
            </w:r>
          </w:p>
          <w:p w:rsid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Pr="00474D2A" w:rsidRDefault="00474D2A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ПМТ не требуется;</w:t>
            </w:r>
          </w:p>
          <w:p w:rsidR="003C6595" w:rsidRPr="00F559BC" w:rsidRDefault="003C6595" w:rsidP="00562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562D96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№ РФ-29-3-01-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0-00-2022-4235 распоряжением от </w:t>
            </w:r>
            <w:r w:rsidR="00803068" w:rsidRPr="00F559BC">
              <w:rPr>
                <w:rFonts w:ascii="Times New Roman" w:hAnsi="Times New Roman" w:cs="Times New Roman"/>
                <w:sz w:val="24"/>
                <w:szCs w:val="24"/>
              </w:rPr>
              <w:t>25.03.2022 №1591р;                                                   Договор аренды земельного участка № 4/51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068" w:rsidRPr="00F559BC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№1592р;                                                   Договор аренды земельного участка № 4/52 (мг) от 21 февраля 2022 года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803068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№ РФ-29-3-01-0-00-2022-4236 распоряжением от 25.03.2022 №1592р.</w:t>
            </w:r>
          </w:p>
          <w:p w:rsidR="00474D2A" w:rsidRDefault="00474D2A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Передача земельного участка под строительство: 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74D2A" w:rsidRP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аренды земельного участка: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№ 4/50 (мг)  от 21 февраля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ЗУ 29:22:060403:9221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№4/51мг от 21.02.2022,ЗУ 29:22:060403:9222 –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№4/52мг от 21.02.2022, ЗУ 29:22:060403:2925 - 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(октябрь 2022 г) (ответственный – Застройщик)</w:t>
            </w: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D2A" w:rsidRDefault="00474D2A" w:rsidP="00474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– исполнено (ответственный – Застройщик)</w:t>
            </w:r>
          </w:p>
          <w:p w:rsidR="00930265" w:rsidRDefault="00930265" w:rsidP="008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D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26.12.23 подано заявление на получение РНС</w:t>
            </w:r>
          </w:p>
          <w:p w:rsidR="004D26C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C5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Еврострой</w:t>
            </w:r>
            <w:proofErr w:type="spellEnd"/>
            <w:r w:rsidRPr="00F559B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выдано разрешение на строительство от 29.12.2023 №29-22-214-2022 (жилая площадь – 8451,3)</w:t>
            </w:r>
          </w:p>
          <w:p w:rsidR="004D26C5" w:rsidRPr="00F559BC" w:rsidRDefault="004D26C5" w:rsidP="004D2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75612C">
        <w:trPr>
          <w:trHeight w:val="5795"/>
          <w:jc w:val="center"/>
        </w:trPr>
        <w:tc>
          <w:tcPr>
            <w:tcW w:w="15365" w:type="dxa"/>
            <w:gridSpan w:val="7"/>
          </w:tcPr>
          <w:p w:rsidR="00306794" w:rsidRDefault="00306794" w:rsidP="000151FE">
            <w:pPr>
              <w:tabs>
                <w:tab w:val="left" w:pos="2405"/>
                <w:tab w:val="center" w:pos="73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939" w:rsidRDefault="0075612C" w:rsidP="00BF1939">
            <w:pPr>
              <w:tabs>
                <w:tab w:val="left" w:pos="2405"/>
                <w:tab w:val="center" w:pos="73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45EDA2" wp14:editId="38F77164">
                  <wp:extent cx="6152515" cy="3470275"/>
                  <wp:effectExtent l="0" t="0" r="19685" b="1587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BF1939" w:rsidRDefault="00BF1939" w:rsidP="00870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EC398C">
        <w:trPr>
          <w:trHeight w:val="837"/>
          <w:jc w:val="center"/>
        </w:trPr>
        <w:tc>
          <w:tcPr>
            <w:tcW w:w="457" w:type="dxa"/>
          </w:tcPr>
          <w:p w:rsidR="00BF1939" w:rsidRPr="00F559BC" w:rsidRDefault="00BF1939" w:rsidP="00DA001D">
            <w:pPr>
              <w:rPr>
                <w:rFonts w:ascii="Times New Roman" w:hAnsi="Times New Roman" w:cs="Times New Roman"/>
              </w:rPr>
            </w:pPr>
            <w:r w:rsidRPr="00F559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7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Квартал 152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602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ООО "Специализированный застройщик "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-ТЕП"</w:t>
            </w:r>
          </w:p>
        </w:tc>
        <w:tc>
          <w:tcPr>
            <w:tcW w:w="2365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жилого комплекса, состоящего из 10 многоквартирных жилых домов (не менее 100 тыс. </w:t>
            </w:r>
            <w:proofErr w:type="spell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детского сада (количество мест – не менее 220),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физкультурно-оздоровительного комплекса, включающего бассейн на 4 дорожки</w:t>
            </w:r>
          </w:p>
        </w:tc>
        <w:tc>
          <w:tcPr>
            <w:tcW w:w="2693" w:type="dxa"/>
          </w:tcPr>
          <w:p w:rsidR="00BF1939" w:rsidRPr="00CB6D59" w:rsidRDefault="00BF1939" w:rsidP="00DA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84" w:type="dxa"/>
          </w:tcPr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2021 г – заключение инвестиционного контракта;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 – 2023 г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проектирование  жилого комплекса– 2023-2026 гг.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заключения экспертизы ПСД –2024 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– 2024-2025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ФОК – 2024-2026 гг.;</w:t>
            </w:r>
          </w:p>
          <w:p w:rsidR="00BF1939" w:rsidRPr="00CB6D5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домов – 2024-2028 гг.</w:t>
            </w:r>
          </w:p>
        </w:tc>
        <w:tc>
          <w:tcPr>
            <w:tcW w:w="2977" w:type="dxa"/>
          </w:tcPr>
          <w:p w:rsidR="00BF1939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Инвестиционный контракт № 123 от 28.10.2021;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D96" w:rsidRPr="00CB6D59" w:rsidRDefault="00562D96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Губернатора Архангельской области от 28 марта 2022 года  №172-р </w:t>
            </w:r>
            <w:r w:rsidR="00CB6D59"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в аренду без пров</w:t>
            </w:r>
            <w:r w:rsidR="00CB6D59">
              <w:rPr>
                <w:rFonts w:ascii="Times New Roman" w:hAnsi="Times New Roman" w:cs="Times New Roman"/>
                <w:sz w:val="24"/>
                <w:szCs w:val="24"/>
              </w:rPr>
              <w:t>едения торгов для реализации МИП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"Квартал 152";</w:t>
            </w:r>
          </w:p>
          <w:p w:rsidR="005B1D9B" w:rsidRPr="00CB6D59" w:rsidRDefault="005B1D9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3AB" w:rsidRPr="00CB6D59" w:rsidRDefault="00E673A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Договоры аренды ЗУ:</w:t>
            </w:r>
          </w:p>
          <w:p w:rsidR="005B1D9B" w:rsidRPr="00CB6D59" w:rsidRDefault="005B1D9B" w:rsidP="00E673A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-№4/53мг от 18.05.2022, ЗУ29:22:060409:802;</w:t>
            </w:r>
          </w:p>
          <w:p w:rsidR="00E673AB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-№4/54мг 18.05.2022,  ЗУ</w:t>
            </w:r>
            <w:r w:rsidR="00562D96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29:22:060409:953;</w:t>
            </w:r>
          </w:p>
          <w:p w:rsidR="00562D96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-№4/53 мг от 18.05.2022,</w:t>
            </w:r>
          </w:p>
          <w:p w:rsidR="00F82F7A" w:rsidRPr="00CB6D59" w:rsidRDefault="00E673AB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82F7A" w:rsidRPr="00CB6D59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:22:060409:954</w:t>
            </w:r>
          </w:p>
          <w:p w:rsidR="006E43F4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Распоряжение от 13.11.2023 №888-р «О внесении изменений в приложение к распоряжению Губернатор</w:t>
            </w:r>
            <w:proofErr w:type="gramStart"/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а АО о</w:t>
            </w:r>
            <w:proofErr w:type="gramEnd"/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т 28.03.2022 №172-р – перечень ЗУ, предоставляемых  для реализации проекта: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22:060409:953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22:060409:1065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22:060409:1066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22:060409:1067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22:060409:1068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22:060409:1069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22:060409:1070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22:060409:1071</w:t>
            </w:r>
          </w:p>
          <w:p w:rsidR="001F30AC" w:rsidRPr="007A63A7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22:060409:954</w:t>
            </w:r>
          </w:p>
          <w:p w:rsidR="001F30AC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A7">
              <w:rPr>
                <w:rFonts w:ascii="Times New Roman" w:hAnsi="Times New Roman" w:cs="Times New Roman"/>
                <w:sz w:val="24"/>
                <w:szCs w:val="24"/>
              </w:rPr>
              <w:t>22:060409:802</w:t>
            </w:r>
          </w:p>
          <w:p w:rsidR="001F30AC" w:rsidRDefault="001F30AC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решение не разрабатывать проект планировки территории</w:t>
            </w:r>
          </w:p>
          <w:p w:rsidR="006E43F4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F4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градостроительный план на земельный участок: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-29:22:060409:954 - №РФ-29-3-01-0-00-2022-4378 распоряжением от 28.08.2022 №4487р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-29:22:060409:953 - №РФ-29-3-01-0-00-2022-4405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 от 19.08.2022№4966р</w:t>
            </w:r>
          </w:p>
          <w:p w:rsidR="003314BD" w:rsidRDefault="003314BD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44" w:rsidRDefault="00504B4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Ведутся работы по топографической съемке для посадки ОКС; внесение изменений в утвержденный ПМТ в целях раздела земельного участка под каждый ОКС</w:t>
            </w:r>
            <w:r w:rsidR="00FB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B1344" w:rsidRDefault="00FB134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проектирование домов жилого комплекса 1 этап.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проектирование  дошкольного образовательного учреждения.</w:t>
            </w:r>
          </w:p>
          <w:p w:rsidR="007705F5" w:rsidRDefault="007705F5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344" w:rsidRDefault="00FB134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не оформлялось, заявлений не поступало.</w:t>
            </w:r>
          </w:p>
          <w:p w:rsidR="006E43F4" w:rsidRPr="00CB6D59" w:rsidRDefault="006E43F4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939" w:rsidRPr="00C27C0C" w:rsidTr="00504B45">
        <w:trPr>
          <w:trHeight w:val="11326"/>
          <w:jc w:val="center"/>
        </w:trPr>
        <w:tc>
          <w:tcPr>
            <w:tcW w:w="15365" w:type="dxa"/>
            <w:gridSpan w:val="7"/>
          </w:tcPr>
          <w:p w:rsidR="00BF1939" w:rsidRDefault="00BF1939" w:rsidP="00DA0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8C" w:rsidRDefault="00943466" w:rsidP="00491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0" cy="6953250"/>
                  <wp:effectExtent l="0" t="0" r="0" b="0"/>
                  <wp:docPr id="13" name="Рисунок 13" descr="C:\Users\CherednichenkoEN\Downloads\2024-01-10_09-49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rednichenkoEN\Downloads\2024-01-10_09-49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0" cy="695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C0C" w:rsidRDefault="00C27C0C" w:rsidP="00297B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842"/>
        <w:gridCol w:w="2977"/>
        <w:gridCol w:w="2126"/>
        <w:gridCol w:w="2835"/>
        <w:gridCol w:w="2547"/>
      </w:tblGrid>
      <w:tr w:rsidR="00BE7340" w:rsidTr="00F52B73">
        <w:trPr>
          <w:trHeight w:val="434"/>
        </w:trPr>
        <w:tc>
          <w:tcPr>
            <w:tcW w:w="426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комплекс на улице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А6440 недвижимость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современных многоквартирных жилых домов. </w:t>
            </w:r>
          </w:p>
          <w:p w:rsidR="00207978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Проектом предусматривается</w:t>
            </w:r>
          </w:p>
          <w:p w:rsidR="00207978" w:rsidRDefault="00A9435A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мещение 4-х многоква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 xml:space="preserve">ртирных жилых домов этажностью 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2B4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07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176" w:rsidRDefault="00207978" w:rsidP="005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помещений –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62 885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м;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в государственную собственность </w:t>
            </w:r>
            <w:r w:rsidR="005A3C13">
              <w:rPr>
                <w:rFonts w:ascii="Times New Roman" w:hAnsi="Times New Roman" w:cs="Times New Roman"/>
                <w:sz w:val="24"/>
                <w:szCs w:val="24"/>
              </w:rPr>
              <w:t>4 402</w:t>
            </w:r>
            <w:r w:rsidRPr="00F559BC">
              <w:rPr>
                <w:rFonts w:ascii="Times New Roman" w:hAnsi="Times New Roman" w:cs="Times New Roman"/>
                <w:sz w:val="24"/>
                <w:szCs w:val="24"/>
              </w:rPr>
              <w:t xml:space="preserve"> кв. м </w:t>
            </w:r>
          </w:p>
        </w:tc>
        <w:tc>
          <w:tcPr>
            <w:tcW w:w="2126" w:type="dxa"/>
          </w:tcPr>
          <w:p w:rsidR="003D14DC" w:rsidRDefault="002867DF" w:rsidP="0028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-получение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концепции наилучшего использования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и утверждение проекта планировки территории и проекта межевания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ЗУ;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договоров аренды образуемых и измененных ЗУ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предпроектные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работы;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-инженерные изыскания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2023-2031г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проектной документации;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положительного заключения экспертизы;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разрешения на строительство (в очередном порядке)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13">
              <w:rPr>
                <w:rFonts w:ascii="Times New Roman" w:hAnsi="Times New Roman" w:cs="Times New Roman"/>
                <w:sz w:val="24"/>
                <w:szCs w:val="24"/>
              </w:rPr>
              <w:t>2024-2036г</w:t>
            </w:r>
          </w:p>
          <w:p w:rsidR="002867DF" w:rsidRDefault="002867DF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объекта; ввод объекта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в очередном порядке.</w:t>
            </w:r>
          </w:p>
          <w:p w:rsidR="00001176" w:rsidRDefault="00001176" w:rsidP="00286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2867DF" w:rsidRPr="001F6D24" w:rsidRDefault="002867DF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040" w:rsidTr="00625BBF">
        <w:trPr>
          <w:trHeight w:val="434"/>
        </w:trPr>
        <w:tc>
          <w:tcPr>
            <w:tcW w:w="426" w:type="dxa"/>
          </w:tcPr>
          <w:p w:rsidR="00DE7040" w:rsidRDefault="00DE704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DE7040" w:rsidRDefault="00DE7040" w:rsidP="002867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7040" w:rsidRDefault="00625BBF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818D1" wp14:editId="57AE6BEA">
                  <wp:extent cx="6152515" cy="3701415"/>
                  <wp:effectExtent l="0" t="0" r="19685" b="1333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D2425" w:rsidRDefault="008D2425" w:rsidP="00DE7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7340" w:rsidTr="00F52B73">
        <w:trPr>
          <w:trHeight w:val="455"/>
        </w:trPr>
        <w:tc>
          <w:tcPr>
            <w:tcW w:w="426" w:type="dxa"/>
          </w:tcPr>
          <w:p w:rsidR="00001176" w:rsidRDefault="008E1ED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многоэтажных жилых домов по пр.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Карпогорской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округа Майская горка в городе Архангельске города Архангельска</w:t>
            </w:r>
            <w:r w:rsidR="00F0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37B" w:rsidRPr="00F559BC">
              <w:rPr>
                <w:rFonts w:ascii="Times New Roman" w:hAnsi="Times New Roman" w:cs="Times New Roman"/>
                <w:sz w:val="24"/>
                <w:szCs w:val="24"/>
              </w:rPr>
              <w:t>(жилищное строительство)</w:t>
            </w:r>
          </w:p>
        </w:tc>
        <w:tc>
          <w:tcPr>
            <w:tcW w:w="1842" w:type="dxa"/>
          </w:tcPr>
          <w:p w:rsidR="00001176" w:rsidRDefault="00A75124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 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АГР-Строй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</w:tcPr>
          <w:p w:rsidR="00001176" w:rsidRDefault="00A9435A" w:rsidP="00437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многоэтажных жилых домов. Проектом предусматривается строительство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каркасно</w:t>
            </w:r>
            <w:proofErr w:type="spellEnd"/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монолитно-кирпичной секции. Планируемая общая площадь жилых помещений не менее 20080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F5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квартир не менее 1405,6 кв.</w:t>
            </w:r>
            <w:r w:rsidR="00CF1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F5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126" w:type="dxa"/>
          </w:tcPr>
          <w:p w:rsidR="00A9435A" w:rsidRDefault="005A2783" w:rsidP="005A2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статуса 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масштабный инвестиционный проект</w:t>
            </w:r>
            <w:r w:rsidRPr="00CB6D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-заключение инвестиционного контракта;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утверждение проектов планировки и межевания территории;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и регистрация прав на ЗУ 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проектных и изыскательских работ;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-получение заключения по проекту со стороны кредитующего банка;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-подписание и регистрация кредитной документации.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-строительство объекта</w:t>
            </w: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83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  <w:p w:rsidR="00001176" w:rsidRDefault="005A2783" w:rsidP="005A2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в государственную собственность квартир</w:t>
            </w:r>
          </w:p>
        </w:tc>
        <w:tc>
          <w:tcPr>
            <w:tcW w:w="2547" w:type="dxa"/>
          </w:tcPr>
          <w:p w:rsidR="005A2783" w:rsidRPr="001F6D24" w:rsidRDefault="005A2783" w:rsidP="005A27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омиссией по инвестиционной политике и развитию конкуренции в Архангельской области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28.12.2022 года проекту</w:t>
            </w:r>
            <w:r w:rsidRPr="001F6D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присвоен статус масштабного инвестиционного проекта. </w:t>
            </w:r>
          </w:p>
          <w:p w:rsidR="00001176" w:rsidRDefault="00001176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B70" w:rsidTr="009050EF">
        <w:trPr>
          <w:trHeight w:val="455"/>
        </w:trPr>
        <w:tc>
          <w:tcPr>
            <w:tcW w:w="426" w:type="dxa"/>
          </w:tcPr>
          <w:p w:rsidR="00C03B70" w:rsidRDefault="00C03B70" w:rsidP="0029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1" w:type="dxa"/>
            <w:gridSpan w:val="6"/>
          </w:tcPr>
          <w:p w:rsidR="00C03B70" w:rsidRDefault="00C03B70" w:rsidP="00564AC1">
            <w:pPr>
              <w:jc w:val="center"/>
              <w:rPr>
                <w:noProof/>
                <w:lang w:eastAsia="ru-RU"/>
              </w:rPr>
            </w:pPr>
          </w:p>
          <w:p w:rsidR="009050EF" w:rsidRDefault="009050EF" w:rsidP="00564AC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983F5" wp14:editId="19861788">
                  <wp:extent cx="6877050" cy="2762250"/>
                  <wp:effectExtent l="0" t="0" r="19050" b="1905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9D459C" w:rsidRDefault="009D459C" w:rsidP="00351D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1DDB" w:rsidRDefault="00351DDB" w:rsidP="00351D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1176" w:rsidRPr="00C27C0C" w:rsidRDefault="00001176" w:rsidP="00297B4C">
      <w:pPr>
        <w:rPr>
          <w:rFonts w:ascii="Times New Roman" w:hAnsi="Times New Roman" w:cs="Times New Roman"/>
          <w:sz w:val="24"/>
          <w:szCs w:val="24"/>
        </w:rPr>
      </w:pPr>
    </w:p>
    <w:sectPr w:rsidR="00001176" w:rsidRPr="00C27C0C" w:rsidSect="00001176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C"/>
    <w:rsid w:val="00001176"/>
    <w:rsid w:val="000151FE"/>
    <w:rsid w:val="00016AD5"/>
    <w:rsid w:val="00052B2B"/>
    <w:rsid w:val="000553B6"/>
    <w:rsid w:val="00060B3F"/>
    <w:rsid w:val="00084E5F"/>
    <w:rsid w:val="000B7016"/>
    <w:rsid w:val="000E799D"/>
    <w:rsid w:val="0014234F"/>
    <w:rsid w:val="001523BE"/>
    <w:rsid w:val="00164208"/>
    <w:rsid w:val="00184666"/>
    <w:rsid w:val="001945C4"/>
    <w:rsid w:val="001B3A92"/>
    <w:rsid w:val="001C1799"/>
    <w:rsid w:val="001E3435"/>
    <w:rsid w:val="001E5612"/>
    <w:rsid w:val="001F30AC"/>
    <w:rsid w:val="001F6D24"/>
    <w:rsid w:val="00207978"/>
    <w:rsid w:val="002140B5"/>
    <w:rsid w:val="00235E48"/>
    <w:rsid w:val="00237C30"/>
    <w:rsid w:val="002442ED"/>
    <w:rsid w:val="00281ED1"/>
    <w:rsid w:val="002867DF"/>
    <w:rsid w:val="00297B4C"/>
    <w:rsid w:val="002A2CC4"/>
    <w:rsid w:val="002A51A4"/>
    <w:rsid w:val="002B4B55"/>
    <w:rsid w:val="002C5A30"/>
    <w:rsid w:val="002F43B5"/>
    <w:rsid w:val="00306794"/>
    <w:rsid w:val="00317E28"/>
    <w:rsid w:val="003314BD"/>
    <w:rsid w:val="00340769"/>
    <w:rsid w:val="00347AF9"/>
    <w:rsid w:val="00350529"/>
    <w:rsid w:val="00351DDB"/>
    <w:rsid w:val="00356234"/>
    <w:rsid w:val="00363325"/>
    <w:rsid w:val="003716AF"/>
    <w:rsid w:val="00397075"/>
    <w:rsid w:val="003C6595"/>
    <w:rsid w:val="003D14DC"/>
    <w:rsid w:val="003D2852"/>
    <w:rsid w:val="003E199C"/>
    <w:rsid w:val="00437F56"/>
    <w:rsid w:val="00472D43"/>
    <w:rsid w:val="00474D2A"/>
    <w:rsid w:val="00477AF7"/>
    <w:rsid w:val="004859CC"/>
    <w:rsid w:val="00491C08"/>
    <w:rsid w:val="004D26C5"/>
    <w:rsid w:val="004F3C14"/>
    <w:rsid w:val="00504B45"/>
    <w:rsid w:val="00544B31"/>
    <w:rsid w:val="00562D96"/>
    <w:rsid w:val="00564AC1"/>
    <w:rsid w:val="00574720"/>
    <w:rsid w:val="00574973"/>
    <w:rsid w:val="00581BB2"/>
    <w:rsid w:val="00596FFC"/>
    <w:rsid w:val="005A2783"/>
    <w:rsid w:val="005A3C13"/>
    <w:rsid w:val="005A7847"/>
    <w:rsid w:val="005B1D9B"/>
    <w:rsid w:val="005E66C6"/>
    <w:rsid w:val="005F7BCA"/>
    <w:rsid w:val="00602992"/>
    <w:rsid w:val="00625BBF"/>
    <w:rsid w:val="0065001F"/>
    <w:rsid w:val="00662720"/>
    <w:rsid w:val="00664249"/>
    <w:rsid w:val="0069129C"/>
    <w:rsid w:val="006B2B21"/>
    <w:rsid w:val="006B69F3"/>
    <w:rsid w:val="006E43F4"/>
    <w:rsid w:val="006F1B67"/>
    <w:rsid w:val="00701CB6"/>
    <w:rsid w:val="007068DB"/>
    <w:rsid w:val="0075612C"/>
    <w:rsid w:val="00765C7C"/>
    <w:rsid w:val="0076655F"/>
    <w:rsid w:val="007705F5"/>
    <w:rsid w:val="007770FC"/>
    <w:rsid w:val="007A0F58"/>
    <w:rsid w:val="007A27BC"/>
    <w:rsid w:val="007A63A7"/>
    <w:rsid w:val="007B0A95"/>
    <w:rsid w:val="00800D06"/>
    <w:rsid w:val="00803068"/>
    <w:rsid w:val="00806E1B"/>
    <w:rsid w:val="00821AAC"/>
    <w:rsid w:val="00877374"/>
    <w:rsid w:val="00887C6F"/>
    <w:rsid w:val="008D2425"/>
    <w:rsid w:val="008E1ED6"/>
    <w:rsid w:val="009050EF"/>
    <w:rsid w:val="00930265"/>
    <w:rsid w:val="00935FD0"/>
    <w:rsid w:val="00943466"/>
    <w:rsid w:val="009542A8"/>
    <w:rsid w:val="00967A71"/>
    <w:rsid w:val="0097457F"/>
    <w:rsid w:val="009D459C"/>
    <w:rsid w:val="00A10056"/>
    <w:rsid w:val="00A42CDA"/>
    <w:rsid w:val="00A75124"/>
    <w:rsid w:val="00A9435A"/>
    <w:rsid w:val="00AA331D"/>
    <w:rsid w:val="00AA564E"/>
    <w:rsid w:val="00AF08CA"/>
    <w:rsid w:val="00B25E19"/>
    <w:rsid w:val="00B317E1"/>
    <w:rsid w:val="00B44EDC"/>
    <w:rsid w:val="00B455D4"/>
    <w:rsid w:val="00B66A4A"/>
    <w:rsid w:val="00B83A50"/>
    <w:rsid w:val="00BE7340"/>
    <w:rsid w:val="00BF1782"/>
    <w:rsid w:val="00BF1939"/>
    <w:rsid w:val="00C03B70"/>
    <w:rsid w:val="00C1324C"/>
    <w:rsid w:val="00C27C0C"/>
    <w:rsid w:val="00C326A7"/>
    <w:rsid w:val="00C37EA1"/>
    <w:rsid w:val="00C61923"/>
    <w:rsid w:val="00C80657"/>
    <w:rsid w:val="00C8273D"/>
    <w:rsid w:val="00C91D63"/>
    <w:rsid w:val="00C96667"/>
    <w:rsid w:val="00CB042D"/>
    <w:rsid w:val="00CB6D59"/>
    <w:rsid w:val="00CD012B"/>
    <w:rsid w:val="00CF1105"/>
    <w:rsid w:val="00D07F8C"/>
    <w:rsid w:val="00D13F79"/>
    <w:rsid w:val="00D15F7D"/>
    <w:rsid w:val="00D5047D"/>
    <w:rsid w:val="00D5185B"/>
    <w:rsid w:val="00D65655"/>
    <w:rsid w:val="00D72FC9"/>
    <w:rsid w:val="00D74B04"/>
    <w:rsid w:val="00DA1C21"/>
    <w:rsid w:val="00DB58AB"/>
    <w:rsid w:val="00DE7040"/>
    <w:rsid w:val="00E0759E"/>
    <w:rsid w:val="00E14180"/>
    <w:rsid w:val="00E420DB"/>
    <w:rsid w:val="00E673AB"/>
    <w:rsid w:val="00E72222"/>
    <w:rsid w:val="00EC398C"/>
    <w:rsid w:val="00EE3506"/>
    <w:rsid w:val="00EF0DF0"/>
    <w:rsid w:val="00EF6540"/>
    <w:rsid w:val="00F0137B"/>
    <w:rsid w:val="00F2490D"/>
    <w:rsid w:val="00F52B73"/>
    <w:rsid w:val="00F559BC"/>
    <w:rsid w:val="00F575DA"/>
    <w:rsid w:val="00F57FC9"/>
    <w:rsid w:val="00F66FE0"/>
    <w:rsid w:val="00F7553E"/>
    <w:rsid w:val="00F82F7A"/>
    <w:rsid w:val="00FB1344"/>
    <w:rsid w:val="00FD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0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966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ednichenkoEN\Desktop\&#1063;&#1077;&#1088;&#1077;&#1076;&#1085;&#1080;&#1095;&#1077;&#1085;&#1082;&#1086;%202024\&#1048;&#1053;&#1042;&#1045;&#1057;&#1058;&#1048;&#1062;&#1048;&#1048;\&#1089;&#1074;&#1086;&#1076;&#1085;&#1072;&#1103;%20&#1052;&#1048;&#1055;%20&#1080;%20&#1088;&#1077;&#1079;&#1080;&#1076;&#1077;&#1085;&#1090;&#1099;\&#1088;&#1072;&#1073;&#1086;&#1095;&#1080;&#1081;%20&#1092;&#1072;&#1081;&#1083;-&#1076;&#1080;&#1072;&#1075;&#1088;&#1072;&#1084;&#1084;&#1099;%20&#1052;&#1048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"Галактика"</a:t>
            </a:r>
            <a:r>
              <a:rPr lang="ru-RU" sz="1600" baseline="0"/>
              <a:t> </a:t>
            </a:r>
            <a:r>
              <a:rPr lang="ru-RU" sz="1600"/>
              <a:t>МИП №5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МИП.xlsx]СЗ Галактика МИП 5'!$B$4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721022216118123"/>
                  <c:y val="5.921425642437673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059067306989103"/>
                  <c:y val="1.478688403455053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983837546622447"/>
                  <c:y val="1.182950722708957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4280766761739921"/>
                  <c:y val="1.182950722708957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27638078716348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'[рабочий файл-диаграммы МИП.xlsx]СЗ Галактика МИП 5'!$B$5:$B$10</c:f>
              <c:numCache>
                <c:formatCode>0%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МИП.xlsx]СЗ Галактика МИП 5'!$C$4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МИП.xlsx]СЗ Галактика МИП 5'!$A$5:$A$10</c:f>
              <c:strCache>
                <c:ptCount val="6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 Разработка концепции наилучшего использования земельных участков, проведение инженерных изысканий</c:v>
                </c:pt>
                <c:pt idx="3">
                  <c:v>2023г - Осуществление проектирования объектов</c:v>
                </c:pt>
                <c:pt idx="4">
                  <c:v>2023-2027 гг - Проведение строительно-монтажных работ</c:v>
                </c:pt>
                <c:pt idx="5">
                  <c:v>2027 г - Ввод в эксплуатацию и передача в государственную собственность Архангельской области квартир, предусмотренных инвестиционным контактом.</c:v>
                </c:pt>
              </c:strCache>
            </c:strRef>
          </c:cat>
          <c:val>
            <c:numRef>
              <c:f>'[рабочий файл-диаграммы МИП.xlsx]СЗ Галактика МИП 5'!$C$5:$C$10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0.30000000000000004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4411392"/>
        <c:axId val="144976128"/>
      </c:barChart>
      <c:catAx>
        <c:axId val="84411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44976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976128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844113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(в округе Варавино-Фактория)</a:t>
            </a:r>
            <a:r>
              <a:rPr lang="ru-RU" sz="1400" baseline="0"/>
              <a:t> </a:t>
            </a:r>
            <a:r>
              <a:rPr lang="ru-RU" sz="1400"/>
              <a:t>МИП №2</a:t>
            </a:r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МИП.xlsx]Дом на Логинова-В-ф-МИП2 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0537897310513448"/>
                  <c:y val="-3.4182650245642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462917685411574"/>
                  <c:y val="-3.418534221683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339853300733437E-2"/>
                  <c:y val="1.253546772481968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'[рабочий файл-диаграммы МИП.xlsx]Дом на Логинова-В-ф-МИП2 '!$B$5:$B$7</c:f>
              <c:numCache>
                <c:formatCode>0%</c:formatCode>
                <c:ptCount val="3"/>
                <c:pt idx="0">
                  <c:v>1</c:v>
                </c:pt>
                <c:pt idx="1">
                  <c:v>0.8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МИП.xlsx]Дом на Логинова-В-ф-МИП2 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МИП.xlsx]Дом на Логинова-В-ф-МИП2 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объекта </c:v>
                </c:pt>
              </c:strCache>
            </c:strRef>
          </c:cat>
          <c:val>
            <c:numRef>
              <c:f>'[рабочий файл-диаграммы МИП.xlsx]Дом на Логинова-В-ф-МИП2 '!$C$5:$C$7</c:f>
              <c:numCache>
                <c:formatCode>0%</c:formatCode>
                <c:ptCount val="3"/>
                <c:pt idx="0">
                  <c:v>0</c:v>
                </c:pt>
                <c:pt idx="1">
                  <c:v>0.19999999999999996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34539264"/>
        <c:axId val="144976704"/>
      </c:barChart>
      <c:catAx>
        <c:axId val="1345392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44976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97670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34539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"Гавань"</a:t>
            </a:r>
            <a:r>
              <a:rPr lang="ru-RU" sz="1600" baseline="0"/>
              <a:t> </a:t>
            </a:r>
            <a:r>
              <a:rPr lang="ru-RU" sz="1600"/>
              <a:t>МИП №4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МИП.xlsx]Гавань МИП 4'!$B$4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21640485682416666"/>
                  <c:y val="3.079533480137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81500572824262"/>
                  <c:y val="9.698554382541123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1640471940680775"/>
                  <c:y val="4.849277191552827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1465965636590725"/>
                  <c:y val="-3.07904855241801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1465965636590725"/>
                  <c:y val="-3.0788060885584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9517076619292482E-2"/>
                  <c:y val="-3.0790413493395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942405499112901E-2"/>
                  <c:y val="1.1290603296338342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'[рабочий файл-диаграммы МИП.xlsx]Гавань МИП 4'!$B$5:$B$11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0.05</c:v>
                </c:pt>
                <c:pt idx="6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МИП.xlsx]Гавань МИП 4'!$C$4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МИП.xlsx]Гавань МИП 4'!$A$5:$A$11</c:f>
              <c:strCache>
                <c:ptCount val="7"/>
                <c:pt idx="0">
                  <c:v>2021 г – Заключение инвестиционного контракта</c:v>
                </c:pt>
                <c:pt idx="1">
                  <c:v>2022г - Предоставление земельного участка для реализации масштабного инвестиционного проекта</c:v>
                </c:pt>
                <c:pt idx="2">
                  <c:v>2022 г -Общественные обсуждения по присвоению статуса земель - «Многоэтажная жилая застройка»</c:v>
                </c:pt>
                <c:pt idx="3">
                  <c:v>2023 - Разработка концепции наилучшего использования земельных участков, проведение инженерных изысканий</c:v>
                </c:pt>
                <c:pt idx="4">
                  <c:v>2023г - Осуществление проектирования объектов</c:v>
                </c:pt>
                <c:pt idx="5">
                  <c:v>2023-2026 гг - Проведение строительно-монтажных работ</c:v>
                </c:pt>
                <c:pt idx="6">
                  <c:v>2026 гг - Ввод в эксплуатацию и передача в государственную собственность Архангельской области квартир, предусмотренных инвестиционным контактом</c:v>
                </c:pt>
              </c:strCache>
            </c:strRef>
          </c:cat>
          <c:val>
            <c:numRef>
              <c:f>'[рабочий файл-диаграммы МИП.xlsx]Гавань МИП 4'!$C$5:$C$11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0.95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4413952"/>
        <c:axId val="144978432"/>
      </c:barChart>
      <c:catAx>
        <c:axId val="84413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4497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97843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844139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400"/>
              <a:t>% выполнения  ООО "Жилой дом на Логинова"</a:t>
            </a:r>
          </a:p>
          <a:p>
            <a:pPr algn="ctr">
              <a:defRPr/>
            </a:pPr>
            <a:r>
              <a:rPr lang="ru-RU" sz="1400"/>
              <a:t>(ул. Карпогорская)</a:t>
            </a:r>
            <a:r>
              <a:rPr lang="ru-RU" sz="1400" baseline="0"/>
              <a:t> </a:t>
            </a:r>
            <a:r>
              <a:rPr lang="ru-RU" sz="1400"/>
              <a:t>МИП №3 (</a:t>
            </a:r>
            <a:r>
              <a:rPr lang="ru-RU" sz="1400" b="1" i="0" u="none" strike="noStrike" baseline="0">
                <a:effectLst/>
              </a:rPr>
              <a:t>ООО "СЗ"Еврострой" и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ООО "СЗ "ЖК на Карпогорской")</a:t>
            </a:r>
            <a:endParaRPr lang="ru-RU" sz="1400"/>
          </a:p>
          <a:p>
            <a:pPr algn="ctr"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МИП.xlsx]Дом на Логинова - карпог МИП 3'!$B$4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223194623891829"/>
                  <c:y val="-3.1594127657119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9373296604178347"/>
                  <c:y val="3.1602780421678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684714333308953E-2"/>
                  <c:y val="2.884254852758789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3'!$B$5:$B$7</c:f>
              <c:numCache>
                <c:formatCode>0%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0.05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МИП.xlsx]Дом на Логинова - карпог МИП 3'!$C$4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МИП.xlsx]Дом на Логинова - карпог МИП 3'!$A$5:$A$7</c:f>
              <c:strCache>
                <c:ptCount val="3"/>
                <c:pt idx="0">
                  <c:v>2021 г. – Заключение инвестиционного контракта, регистрация прав на земельные участки</c:v>
                </c:pt>
                <c:pt idx="1">
                  <c:v>2022 г. – Проектные и изыскательские работы, получение разрешений и положительного заключения банка</c:v>
                </c:pt>
                <c:pt idx="2">
                  <c:v>2022 – 2027 гг. – Строительство объектов </c:v>
                </c:pt>
              </c:strCache>
            </c:strRef>
          </c:cat>
          <c:val>
            <c:numRef>
              <c:f>'[рабочий файл-диаграммы МИП.xlsx]Дом на Логинова - карпог МИП 3'!$C$5:$C$7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84412928"/>
        <c:axId val="144980160"/>
      </c:barChart>
      <c:catAx>
        <c:axId val="844129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4498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98016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844129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"А6440"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МИП.xlsx]СЗ А6440- ЖК на Карпогорской'!$B$4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9604704472942241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627065355739106E-2"/>
                  <c:y val="9.7889885625457632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781674383375093E-2"/>
                  <c:y val="7.3417414219093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'[рабочий файл-диаграммы МИП.xlsx]СЗ А6440- ЖК на Карпогорской'!$B$5:$B$9</c:f>
              <c:numCache>
                <c:formatCode>0%</c:formatCode>
                <c:ptCount val="5"/>
                <c:pt idx="0">
                  <c:v>1</c:v>
                </c:pt>
                <c:pt idx="1">
                  <c:v>0.05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МИП.xlsx]СЗ А6440- ЖК на Карпогорской'!$C$4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МИП.xlsx]СЗ А6440- ЖК на Карпогорской'!$A$5:$A$9</c:f>
              <c:strCache>
                <c:ptCount val="5"/>
                <c:pt idx="0">
                  <c:v>2022 г –-получение статуса "масштабный инвестиционный проект"; Заключение инвестиционного контракта</c:v>
                </c:pt>
                <c:pt idx="1">
                  <c:v>2022-2023г - -разработка концепции наилучшего использования ЗУ;
-разработка и утверждение проекта планировки территории и проекта межевания
</c:v>
                </c:pt>
                <c:pt idx="2">
                  <c:v>2023 -формирование ЗУ;
-заключение договоров аренды образуемых и измененных ЗУ;подготовительные (предпроектные) работы;
-инженерные изыскания</c:v>
                </c:pt>
                <c:pt idx="3">
                  <c:v>2023-2031г
-разработка проектной документации;
-получение положительного заключения экспертизы;
-получение разрешения на строительство (в очередном порядке)
</c:v>
                </c:pt>
                <c:pt idx="4">
                  <c:v>2024-2036г
Строительство объекта; ввод объекта в эксплуатацию в очередном порядке.
</c:v>
                </c:pt>
              </c:strCache>
            </c:strRef>
          </c:cat>
          <c:val>
            <c:numRef>
              <c:f>'[рабочий файл-диаграммы МИП.xlsx]СЗ А6440- ЖК на Карпогорской'!$C$5:$C$9</c:f>
              <c:numCache>
                <c:formatCode>0%</c:formatCode>
                <c:ptCount val="5"/>
                <c:pt idx="0">
                  <c:v>0</c:v>
                </c:pt>
                <c:pt idx="1">
                  <c:v>0.95</c:v>
                </c:pt>
                <c:pt idx="2">
                  <c:v>0.95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4491264"/>
        <c:axId val="164610048"/>
      </c:barChart>
      <c:catAx>
        <c:axId val="1644912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00"/>
            </a:pPr>
            <a:endParaRPr lang="ru-RU"/>
          </a:p>
        </c:txPr>
        <c:crossAx val="164610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610048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64491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/>
              <a:t>% выполнения  ООО "СЗ "АГР-Строй"</a:t>
            </a:r>
            <a:r>
              <a:rPr lang="ru-RU" sz="1600" baseline="0"/>
              <a:t> </a:t>
            </a:r>
            <a:endParaRPr lang="ru-RU" sz="1600"/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1352092361734707"/>
          <c:y val="1.33067226820317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7963683952271452"/>
          <c:y val="0.22487680956299408"/>
          <c:w val="0.44799985452164903"/>
          <c:h val="0.70196154638702002"/>
        </c:manualLayout>
      </c:layout>
      <c:barChart>
        <c:barDir val="bar"/>
        <c:grouping val="percentStacked"/>
        <c:varyColors val="0"/>
        <c:ser>
          <c:idx val="1"/>
          <c:order val="0"/>
          <c:tx>
            <c:strRef>
              <c:f>'[рабочий файл-диаграммы МИП.xlsx]АГР-строй - Жк на карп-Моск'!$B$4</c:f>
              <c:strCache>
                <c:ptCount val="1"/>
                <c:pt idx="0">
                  <c:v>Выполнено, %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8496666448549887"/>
                  <c:y val="7.2404742510634451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787612421023546E-2"/>
                  <c:y val="1.448094850212689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781674383375093E-2"/>
                  <c:y val="7.3417414219093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889017222562198E-2"/>
                  <c:y val="2.447247140636440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9886514028781497E-2"/>
                  <c:y val="4.894494281272881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408966880458601E-2"/>
                  <c:y val="1.247151459700265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'[рабочий файл-диаграммы МИП.xlsx]АГР-строй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'[рабочий файл-диаграммы МИП.xlsx]АГР-строй - Жк на карп-Моск'!$B$5:$B$9</c:f>
              <c:numCache>
                <c:formatCode>0%</c:formatCode>
                <c:ptCount val="5"/>
                <c:pt idx="0">
                  <c:v>0.95</c:v>
                </c:pt>
                <c:pt idx="1">
                  <c:v>0.1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1"/>
          <c:tx>
            <c:strRef>
              <c:f>'[рабочий файл-диаграммы МИП.xlsx]АГР-строй - Жк на карп-Моск'!$C$4</c:f>
              <c:strCache>
                <c:ptCount val="1"/>
                <c:pt idx="0">
                  <c:v>План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elete val="1"/>
          </c:dLbls>
          <c:cat>
            <c:strRef>
              <c:f>'[рабочий файл-диаграммы МИП.xlsx]АГР-строй - Жк на карп-Моск'!$A$5:$A$9</c:f>
              <c:strCache>
                <c:ptCount val="4"/>
                <c:pt idx="0">
                  <c:v>2022-2023 -приобретение статуса "масштабный инвестиционный проект";-заключение инвестиционного контракта;-подготовка и утверждение проектов планировки и межевания территории;-приобретение и регистрация прав на ЗУ 
</c:v>
                </c:pt>
                <c:pt idx="1">
                  <c:v>2023-2024-проведение проектных и изыскательских работ;-получение заключения по проекту со стороны кредитующего банка;-подписание и регистрация кредитной документации.
</c:v>
                </c:pt>
                <c:pt idx="2">
                  <c:v>2024-2028-строительство объекта
</c:v>
                </c:pt>
                <c:pt idx="3">
                  <c:v>2029-передача в государственную собственность квартир
</c:v>
                </c:pt>
              </c:strCache>
            </c:strRef>
          </c:cat>
          <c:val>
            <c:numRef>
              <c:f>'[рабочий файл-диаграммы МИП.xlsx]АГР-строй - Жк на карп-Моск'!$C$5:$C$9</c:f>
              <c:numCache>
                <c:formatCode>0%</c:formatCode>
                <c:ptCount val="5"/>
                <c:pt idx="0">
                  <c:v>5.0000000000000044E-2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64492800"/>
        <c:axId val="164611776"/>
      </c:barChart>
      <c:catAx>
        <c:axId val="164492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1"/>
          <a:lstStyle/>
          <a:p>
            <a:pPr>
              <a:defRPr sz="900"/>
            </a:pPr>
            <a:endParaRPr lang="ru-RU"/>
          </a:p>
        </c:txPr>
        <c:crossAx val="164611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4611776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6449280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4760398717473338"/>
          <c:y val="0.1310576522762241"/>
          <c:w val="0.23036898088569954"/>
          <c:h val="8.313983165897366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752B-0D8D-4A3A-9CA8-908CD7C3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Чередниченко Евгения Николаевна</cp:lastModifiedBy>
  <cp:revision>124</cp:revision>
  <dcterms:created xsi:type="dcterms:W3CDTF">2022-05-17T15:19:00Z</dcterms:created>
  <dcterms:modified xsi:type="dcterms:W3CDTF">2024-01-10T07:19:00Z</dcterms:modified>
</cp:coreProperties>
</file>